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EC" w:rsidRDefault="00046FEC" w:rsidP="00046FEC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046FEC" w:rsidRDefault="00046FEC" w:rsidP="00046FEC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046FEC" w:rsidRDefault="00046FEC" w:rsidP="00046FEC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046FEC" w:rsidRDefault="00046FEC" w:rsidP="00046FEC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046FEC" w:rsidRDefault="00046FEC" w:rsidP="00046FEC">
      <w:pPr>
        <w:pStyle w:val="DefaultText"/>
        <w:jc w:val="center"/>
        <w:rPr>
          <w:b/>
          <w:bCs/>
        </w:rPr>
      </w:pPr>
      <w:r>
        <w:rPr>
          <w:b/>
          <w:bCs/>
        </w:rPr>
        <w:t>8:30 A.M., SEPTEMBER 13, 2022</w:t>
      </w:r>
    </w:p>
    <w:p w:rsidR="00046FEC" w:rsidRDefault="00046FEC" w:rsidP="00046FEC">
      <w:pPr>
        <w:pStyle w:val="DefaultText"/>
        <w:jc w:val="center"/>
        <w:rPr>
          <w:b/>
          <w:bCs/>
        </w:rPr>
      </w:pPr>
    </w:p>
    <w:p w:rsidR="00046FEC" w:rsidRDefault="00046FEC" w:rsidP="00046FEC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046FEC" w:rsidRDefault="00046FEC" w:rsidP="00046FEC">
      <w:pPr>
        <w:pStyle w:val="DefaultText"/>
        <w:rPr>
          <w:b/>
          <w:bCs/>
        </w:rPr>
      </w:pPr>
    </w:p>
    <w:p w:rsidR="00046FEC" w:rsidRDefault="00046FEC" w:rsidP="00046FEC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046FEC" w:rsidRDefault="00046FEC" w:rsidP="00046FEC">
      <w:pPr>
        <w:pStyle w:val="DefaultText"/>
        <w:rPr>
          <w:b/>
          <w:bCs/>
        </w:rPr>
      </w:pPr>
    </w:p>
    <w:p w:rsidR="00046FEC" w:rsidRDefault="00046FEC" w:rsidP="00046FEC">
      <w:pPr>
        <w:pStyle w:val="DefaultText"/>
        <w:rPr>
          <w:b/>
          <w:bCs/>
        </w:rPr>
      </w:pPr>
      <w:r>
        <w:rPr>
          <w:b/>
          <w:bCs/>
        </w:rPr>
        <w:t>3.  Roll Call and Approval of the June 21, 2022 Minutes</w:t>
      </w:r>
    </w:p>
    <w:p w:rsidR="00046FEC" w:rsidRDefault="00046FEC" w:rsidP="00046FEC">
      <w:pPr>
        <w:pStyle w:val="DefaultText"/>
        <w:rPr>
          <w:b/>
          <w:bCs/>
        </w:rPr>
      </w:pPr>
    </w:p>
    <w:p w:rsidR="00046FEC" w:rsidRDefault="00046FEC" w:rsidP="00046FEC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046FEC" w:rsidRDefault="00046FEC" w:rsidP="00046FEC">
      <w:pPr>
        <w:pStyle w:val="DefaultText"/>
        <w:rPr>
          <w:b/>
          <w:bCs/>
        </w:rPr>
      </w:pPr>
    </w:p>
    <w:p w:rsidR="00046FEC" w:rsidRDefault="00046FEC" w:rsidP="00046FEC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046FEC" w:rsidRDefault="00046FEC" w:rsidP="00046FEC">
      <w:pPr>
        <w:pStyle w:val="DefaultText"/>
      </w:pPr>
      <w:r>
        <w:rPr>
          <w:b/>
          <w:bCs/>
        </w:rPr>
        <w:tab/>
      </w:r>
      <w:r>
        <w:t xml:space="preserve">A.  Investment Summary and Performance Update </w:t>
      </w:r>
    </w:p>
    <w:p w:rsidR="00046FEC" w:rsidRDefault="00046FEC" w:rsidP="00046FEC">
      <w:pPr>
        <w:pStyle w:val="DefaultText"/>
        <w:rPr>
          <w:b/>
          <w:bCs/>
        </w:rPr>
      </w:pPr>
      <w:r>
        <w:t>            B.  Investment Committee Recommendations</w:t>
      </w:r>
      <w:r>
        <w:rPr>
          <w:b/>
          <w:bCs/>
        </w:rPr>
        <w:t xml:space="preserve">          </w:t>
      </w:r>
    </w:p>
    <w:p w:rsidR="00046FEC" w:rsidRDefault="00046FEC" w:rsidP="00046FEC">
      <w:pPr>
        <w:pStyle w:val="DefaultText"/>
        <w:ind w:firstLine="720"/>
      </w:pPr>
      <w:r>
        <w:t>C.  Other Investment Business</w:t>
      </w:r>
    </w:p>
    <w:p w:rsidR="00046FEC" w:rsidRDefault="00046FEC" w:rsidP="00046FEC">
      <w:pPr>
        <w:pStyle w:val="DefaultText"/>
        <w:ind w:firstLine="720"/>
      </w:pPr>
      <w:r>
        <w:t>            1.  Update on Portfolio Cost Analysis Project with XTP</w:t>
      </w:r>
    </w:p>
    <w:p w:rsidR="00046FEC" w:rsidRDefault="00046FEC" w:rsidP="00046FEC">
      <w:pPr>
        <w:pStyle w:val="DefaultText"/>
        <w:ind w:firstLine="720"/>
      </w:pPr>
      <w:r>
        <w:t>            2.  Investment Timeline</w:t>
      </w:r>
    </w:p>
    <w:p w:rsidR="00046FEC" w:rsidRDefault="00046FEC" w:rsidP="00046FEC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</w:p>
    <w:p w:rsidR="00046FEC" w:rsidRDefault="00046FEC" w:rsidP="00046FEC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</w:t>
      </w:r>
    </w:p>
    <w:p w:rsidR="00046FEC" w:rsidRDefault="00046FEC" w:rsidP="00046FEC">
      <w:pPr>
        <w:pStyle w:val="DefaultText"/>
        <w:rPr>
          <w:b/>
          <w:bCs/>
        </w:rPr>
      </w:pPr>
      <w:r>
        <w:rPr>
          <w:b/>
          <w:bCs/>
        </w:rPr>
        <w:tab/>
      </w:r>
    </w:p>
    <w:p w:rsidR="00046FEC" w:rsidRDefault="00046FEC" w:rsidP="00046FEC">
      <w:pPr>
        <w:pStyle w:val="DefaultText"/>
        <w:rPr>
          <w:b/>
          <w:bCs/>
        </w:rPr>
      </w:pPr>
      <w:r>
        <w:rPr>
          <w:b/>
          <w:bCs/>
        </w:rPr>
        <w:t>7.  Requests for Reciprocal Recognition</w:t>
      </w:r>
    </w:p>
    <w:p w:rsidR="00046FEC" w:rsidRDefault="00046FEC" w:rsidP="00046FEC">
      <w:pPr>
        <w:pStyle w:val="DefaultText"/>
        <w:rPr>
          <w:bCs/>
        </w:rPr>
      </w:pPr>
      <w:r>
        <w:rPr>
          <w:bCs/>
        </w:rPr>
        <w:tab/>
      </w:r>
    </w:p>
    <w:p w:rsidR="00046FEC" w:rsidRDefault="00046FEC" w:rsidP="00046FEC">
      <w:pPr>
        <w:pStyle w:val="DefaultText"/>
        <w:rPr>
          <w:b/>
          <w:bCs/>
        </w:rPr>
      </w:pPr>
      <w:r>
        <w:rPr>
          <w:b/>
          <w:bCs/>
        </w:rPr>
        <w:t>8.  Requests for Actuarial Transfer of Service</w:t>
      </w:r>
    </w:p>
    <w:p w:rsidR="00046FEC" w:rsidRDefault="00046FEC" w:rsidP="00046FEC">
      <w:pPr>
        <w:pStyle w:val="DefaultText"/>
      </w:pPr>
      <w:bookmarkStart w:id="0" w:name="_GoBack"/>
      <w:bookmarkEnd w:id="0"/>
    </w:p>
    <w:p w:rsidR="00046FEC" w:rsidRDefault="00046FEC" w:rsidP="00046FEC">
      <w:pPr>
        <w:pStyle w:val="DefaultText"/>
        <w:rPr>
          <w:b/>
          <w:bCs/>
        </w:rPr>
      </w:pPr>
      <w:r>
        <w:rPr>
          <w:b/>
          <w:bCs/>
        </w:rPr>
        <w:t>9.  Meeting Dates for 2023:  March 14, June 20, September 19, December 12</w:t>
      </w:r>
    </w:p>
    <w:p w:rsidR="00046FEC" w:rsidRDefault="00046FEC" w:rsidP="00046FEC">
      <w:pPr>
        <w:pStyle w:val="DefaultText"/>
        <w:rPr>
          <w:b/>
          <w:bCs/>
        </w:rPr>
      </w:pPr>
    </w:p>
    <w:p w:rsidR="00046FEC" w:rsidRDefault="00046FEC" w:rsidP="00046FEC">
      <w:pPr>
        <w:pStyle w:val="DefaultText"/>
        <w:rPr>
          <w:b/>
          <w:bCs/>
        </w:rPr>
      </w:pPr>
      <w:r>
        <w:rPr>
          <w:b/>
          <w:bCs/>
        </w:rPr>
        <w:t>10.  Other Business</w:t>
      </w:r>
    </w:p>
    <w:p w:rsidR="00046FEC" w:rsidRDefault="00046FEC" w:rsidP="00046FEC">
      <w:pPr>
        <w:pStyle w:val="DefaultText"/>
        <w:rPr>
          <w:b/>
          <w:bCs/>
        </w:rPr>
      </w:pPr>
    </w:p>
    <w:p w:rsidR="00046FEC" w:rsidRDefault="00046FEC" w:rsidP="00046FEC">
      <w:pPr>
        <w:pStyle w:val="DefaultText"/>
        <w:rPr>
          <w:bCs/>
        </w:rPr>
      </w:pPr>
      <w:r>
        <w:rPr>
          <w:b/>
          <w:bCs/>
        </w:rPr>
        <w:tab/>
      </w:r>
      <w:r>
        <w:rPr>
          <w:bCs/>
        </w:rPr>
        <w:t>A.  Announcement of Board Member Election, Nomination of Candidates</w:t>
      </w:r>
    </w:p>
    <w:p w:rsidR="00046FEC" w:rsidRPr="00E600CB" w:rsidRDefault="00046FEC" w:rsidP="00046FEC">
      <w:pPr>
        <w:pStyle w:val="DefaultText"/>
        <w:rPr>
          <w:bCs/>
        </w:rPr>
      </w:pPr>
    </w:p>
    <w:p w:rsidR="00046FEC" w:rsidRDefault="00046FEC" w:rsidP="00046FEC">
      <w:pPr>
        <w:pStyle w:val="DefaultText"/>
        <w:ind w:firstLine="720"/>
      </w:pPr>
      <w:r>
        <w:rPr>
          <w:bCs/>
        </w:rPr>
        <w:t>B</w:t>
      </w:r>
      <w:r>
        <w:t xml:space="preserve">.  Quarterly Report on 2022 Operating Budget </w:t>
      </w:r>
    </w:p>
    <w:p w:rsidR="00046FEC" w:rsidRDefault="00046FEC" w:rsidP="00046FEC">
      <w:pPr>
        <w:pStyle w:val="DefaultText"/>
        <w:ind w:firstLine="720"/>
      </w:pPr>
    </w:p>
    <w:p w:rsidR="00046FEC" w:rsidRDefault="00046FEC" w:rsidP="00046FEC">
      <w:pPr>
        <w:pStyle w:val="DefaultText"/>
        <w:ind w:firstLine="720"/>
      </w:pPr>
      <w:r>
        <w:t xml:space="preserve">C.  Letter from Louisiana Attorney General </w:t>
      </w:r>
    </w:p>
    <w:p w:rsidR="00046FEC" w:rsidRDefault="00046FEC" w:rsidP="00046FEC">
      <w:pPr>
        <w:pStyle w:val="DefaultText"/>
        <w:ind w:firstLine="720"/>
      </w:pPr>
    </w:p>
    <w:p w:rsidR="00046FEC" w:rsidRDefault="00046FEC" w:rsidP="00046FEC">
      <w:pPr>
        <w:pStyle w:val="DefaultText"/>
        <w:ind w:firstLine="720"/>
      </w:pPr>
      <w:r>
        <w:t>D.  Participating Employer Agreement</w:t>
      </w:r>
    </w:p>
    <w:p w:rsidR="00046FEC" w:rsidRDefault="00046FEC" w:rsidP="00046FEC">
      <w:pPr>
        <w:pStyle w:val="DefaultText"/>
        <w:ind w:firstLine="720"/>
      </w:pPr>
      <w:r>
        <w:tab/>
        <w:t>1.  Tangipahoa Parish Recreation District #3</w:t>
      </w:r>
    </w:p>
    <w:p w:rsidR="00046FEC" w:rsidRDefault="00046FEC" w:rsidP="00046FEC">
      <w:pPr>
        <w:pStyle w:val="DefaultText"/>
        <w:ind w:firstLine="720"/>
      </w:pPr>
      <w:r>
        <w:tab/>
        <w:t>2.  Allen Parish Coroner</w:t>
      </w:r>
    </w:p>
    <w:p w:rsidR="00046FEC" w:rsidRDefault="00046FEC" w:rsidP="00046FEC">
      <w:pPr>
        <w:pStyle w:val="DefaultText"/>
        <w:ind w:firstLine="720"/>
      </w:pPr>
    </w:p>
    <w:p w:rsidR="00046FEC" w:rsidRDefault="00046FEC" w:rsidP="00046FEC">
      <w:pPr>
        <w:pStyle w:val="DefaultText"/>
        <w:ind w:firstLine="720"/>
      </w:pPr>
      <w:r>
        <w:t>E.  On Board Processing/Technology Enhancements</w:t>
      </w:r>
    </w:p>
    <w:p w:rsidR="00046FEC" w:rsidRDefault="00046FEC" w:rsidP="00046FEC">
      <w:pPr>
        <w:pStyle w:val="DefaultText"/>
        <w:ind w:firstLine="720"/>
      </w:pPr>
    </w:p>
    <w:p w:rsidR="00046FEC" w:rsidRDefault="00046FEC" w:rsidP="00046FEC">
      <w:pPr>
        <w:pStyle w:val="DefaultText"/>
        <w:ind w:firstLine="720"/>
      </w:pPr>
      <w:r>
        <w:t>F.  LAPERS Seminar, New Orleans, Louisiana, 9/18– 9/20/22</w:t>
      </w:r>
    </w:p>
    <w:p w:rsidR="00046FEC" w:rsidRDefault="00046FEC" w:rsidP="00046FEC">
      <w:pPr>
        <w:pStyle w:val="DefaultText"/>
        <w:ind w:left="720"/>
      </w:pPr>
      <w:r>
        <w:t xml:space="preserve">                                                   </w:t>
      </w:r>
    </w:p>
    <w:p w:rsidR="00046FEC" w:rsidRDefault="00046FEC" w:rsidP="00046FEC">
      <w:pPr>
        <w:pStyle w:val="DefaultText"/>
        <w:rPr>
          <w:b/>
          <w:bCs/>
        </w:rPr>
      </w:pPr>
      <w:r>
        <w:rPr>
          <w:b/>
          <w:bCs/>
        </w:rPr>
        <w:t>11.  Adjourn</w:t>
      </w:r>
    </w:p>
    <w:p w:rsidR="00046FEC" w:rsidRDefault="00046FEC" w:rsidP="00046FEC">
      <w:pPr>
        <w:pStyle w:val="DefaultText"/>
        <w:rPr>
          <w:b/>
          <w:bCs/>
        </w:rPr>
      </w:pPr>
    </w:p>
    <w:p w:rsidR="00046FEC" w:rsidRDefault="00046FEC" w:rsidP="00046FEC">
      <w:pPr>
        <w:pStyle w:val="DefaultText"/>
        <w:rPr>
          <w:b/>
          <w:bCs/>
        </w:rPr>
      </w:pPr>
    </w:p>
    <w:p w:rsidR="007B3D54" w:rsidRDefault="007B3D54"/>
    <w:sectPr w:rsidR="007B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EC"/>
    <w:rsid w:val="00046FEC"/>
    <w:rsid w:val="007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46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46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2022-09-09T15:32:00Z</dcterms:created>
  <dcterms:modified xsi:type="dcterms:W3CDTF">2022-09-09T15:33:00Z</dcterms:modified>
</cp:coreProperties>
</file>